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8128" w14:textId="77777777" w:rsidR="00380ADC" w:rsidRDefault="00380ADC" w:rsidP="00380A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</w:rPr>
      </w:pPr>
      <w:bookmarkStart w:id="0" w:name="_Hlk154742117"/>
      <w:r>
        <w:rPr>
          <w:rFonts w:ascii="Segoe UI" w:hAnsi="Segoe UI" w:cs="Segoe UI"/>
          <w:b/>
          <w:bCs/>
          <w:color w:val="333333"/>
          <w:sz w:val="26"/>
          <w:szCs w:val="26"/>
        </w:rPr>
        <w:t>Уведомление об окончании Закрытого периода</w:t>
      </w:r>
    </w:p>
    <w:p w14:paraId="2F92AE2E" w14:textId="77777777" w:rsidR="00380ADC" w:rsidRDefault="00380ADC" w:rsidP="00380A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b/>
          <w:bCs/>
          <w:color w:val="333333"/>
          <w:sz w:val="26"/>
          <w:szCs w:val="26"/>
          <w:u w:val="single"/>
        </w:rPr>
        <w:t>для лиц, обладающих доступом к инсайдерской информации</w:t>
      </w:r>
    </w:p>
    <w:p w14:paraId="2930DB9A" w14:textId="77777777" w:rsidR="00380ADC" w:rsidRDefault="00380ADC" w:rsidP="00380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> </w:t>
      </w:r>
    </w:p>
    <w:p w14:paraId="526561F6" w14:textId="77777777" w:rsidR="00380ADC" w:rsidRPr="00114947" w:rsidRDefault="00380ADC" w:rsidP="00380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ab/>
      </w:r>
      <w:r w:rsidRPr="00114947">
        <w:rPr>
          <w:rFonts w:ascii="Segoe UI" w:hAnsi="Segoe UI" w:cs="Segoe UI"/>
          <w:color w:val="333333"/>
          <w:sz w:val="26"/>
          <w:szCs w:val="26"/>
        </w:rPr>
        <w:t>В связи с опубликованием</w:t>
      </w: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 xml:space="preserve"> </w:t>
      </w:r>
      <w:r w:rsidRPr="00114947">
        <w:rPr>
          <w:rFonts w:ascii="Segoe UI" w:hAnsi="Segoe UI" w:cs="Segoe UI"/>
          <w:color w:val="333333"/>
          <w:sz w:val="26"/>
          <w:szCs w:val="26"/>
        </w:rPr>
        <w:t>2</w:t>
      </w:r>
      <w:r>
        <w:rPr>
          <w:rFonts w:ascii="Segoe UI" w:hAnsi="Segoe UI" w:cs="Segoe UI"/>
          <w:color w:val="333333"/>
          <w:sz w:val="26"/>
          <w:szCs w:val="26"/>
        </w:rPr>
        <w:t>9</w:t>
      </w:r>
      <w:r w:rsidRPr="00114947">
        <w:rPr>
          <w:rFonts w:ascii="Segoe UI" w:hAnsi="Segoe UI" w:cs="Segoe UI"/>
          <w:color w:val="333333"/>
          <w:sz w:val="26"/>
          <w:szCs w:val="26"/>
        </w:rPr>
        <w:t xml:space="preserve"> мая 202</w:t>
      </w:r>
      <w:r>
        <w:rPr>
          <w:rFonts w:ascii="Segoe UI" w:hAnsi="Segoe UI" w:cs="Segoe UI"/>
          <w:color w:val="333333"/>
          <w:sz w:val="26"/>
          <w:szCs w:val="26"/>
        </w:rPr>
        <w:t>6</w:t>
      </w:r>
      <w:r w:rsidRPr="00114947">
        <w:rPr>
          <w:rFonts w:ascii="Segoe UI" w:hAnsi="Segoe UI" w:cs="Segoe UI"/>
          <w:color w:val="333333"/>
          <w:sz w:val="26"/>
          <w:szCs w:val="26"/>
        </w:rPr>
        <w:t xml:space="preserve"> года в том числе на веб-сайте АО НК «КазМунайГаз» (https://www.kmg.kz/ru/) промежуточной сокращенной консолидированной финансовой отчетности за три месяца, закончившихся 31 марта 202</w:t>
      </w:r>
      <w:r>
        <w:rPr>
          <w:rFonts w:ascii="Segoe UI" w:hAnsi="Segoe UI" w:cs="Segoe UI"/>
          <w:color w:val="333333"/>
          <w:sz w:val="26"/>
          <w:szCs w:val="26"/>
        </w:rPr>
        <w:t>6</w:t>
      </w:r>
      <w:r w:rsidRPr="00114947">
        <w:rPr>
          <w:rFonts w:ascii="Segoe UI" w:hAnsi="Segoe UI" w:cs="Segoe UI"/>
          <w:color w:val="333333"/>
          <w:sz w:val="26"/>
          <w:szCs w:val="26"/>
        </w:rPr>
        <w:t xml:space="preserve"> года, АО НК «КазМунайГаз» сообщает об окончании закрытого периода на совершение сделок с ценными бумагами АО НК «КазМунайГаз» с момента опубликования указанной отчетности.</w:t>
      </w:r>
    </w:p>
    <w:p w14:paraId="166BEAFE" w14:textId="77777777" w:rsidR="00380ADC" w:rsidRPr="00114947" w:rsidRDefault="00380ADC" w:rsidP="00380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333333"/>
          <w:sz w:val="26"/>
          <w:szCs w:val="26"/>
        </w:rPr>
      </w:pPr>
      <w:r w:rsidRPr="00114947">
        <w:rPr>
          <w:rFonts w:ascii="Segoe UI" w:hAnsi="Segoe UI" w:cs="Segoe UI"/>
          <w:color w:val="333333"/>
          <w:sz w:val="26"/>
          <w:szCs w:val="26"/>
        </w:rPr>
        <w:tab/>
        <w:t>О начале Закрытого периода будет сообщено дополнительно.</w:t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ab/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ab/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ab/>
      </w:r>
    </w:p>
    <w:p w14:paraId="4522D6D5" w14:textId="77777777" w:rsidR="00380ADC" w:rsidRPr="00114947" w:rsidRDefault="00380ADC" w:rsidP="00380ADC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33333"/>
          <w:sz w:val="26"/>
          <w:szCs w:val="26"/>
          <w:lang w:val="kk-KZ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 xml:space="preserve">   Служба комплаенс</w:t>
      </w:r>
    </w:p>
    <w:bookmarkEnd w:id="0"/>
    <w:p w14:paraId="3A680D8D" w14:textId="77777777" w:rsidR="000810F3" w:rsidRDefault="000810F3"/>
    <w:sectPr w:rsidR="0008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10"/>
    <w:rsid w:val="000810F3"/>
    <w:rsid w:val="00380ADC"/>
    <w:rsid w:val="00D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5D262-92DF-46C5-8405-7C2D0E74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2</cp:revision>
  <dcterms:created xsi:type="dcterms:W3CDTF">2026-06-01T03:36:00Z</dcterms:created>
  <dcterms:modified xsi:type="dcterms:W3CDTF">2026-06-01T03:36:00Z</dcterms:modified>
</cp:coreProperties>
</file>